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7B25" w14:textId="440E3AF2" w:rsidR="00E93DFC" w:rsidRDefault="00FC0062" w:rsidP="00FC0062">
      <w:pPr>
        <w:jc w:val="center"/>
        <w:rPr>
          <w:b/>
          <w:bCs/>
        </w:rPr>
      </w:pPr>
      <w:r w:rsidRPr="00FC0062">
        <w:rPr>
          <w:b/>
          <w:bCs/>
        </w:rPr>
        <w:t>OUWCC Report</w:t>
      </w:r>
    </w:p>
    <w:p w14:paraId="2F9CB7D2" w14:textId="77777777" w:rsidR="00FC0062" w:rsidRDefault="00FC0062" w:rsidP="00FC0062">
      <w:r>
        <w:t>Hello Comrades,</w:t>
      </w:r>
    </w:p>
    <w:p w14:paraId="0FBA1471" w14:textId="2FF139B6" w:rsidR="00FC0062" w:rsidRDefault="00FC0062" w:rsidP="00FC0062">
      <w:r>
        <w:t xml:space="preserve">The OUWCC met in June for our annual strategic planning initiative (aka “The Advance”). In addition to a wonderful training on indigenous practices and anti-oppression, we reviewed the direction of the committee for the next few years. We have settled on a new campaign initiative tentatively titled “Board Watch.” In addition after 4 years we successfully lobbied CUPE Ontario’s new Treasurer to schedule our conference over reading week to improve attendance. The 2027 conference will be held in Niagara with more details to come in the coming months. As rep and vice-chair I am working closely with the CUPE Ontario executive board to coordinate our sector campaign for the year. I am meeting weekly with the campaign’s coordinator and office of the Treasurer to review ongoing book-offs we have implemented. Finally and most importantly, after years of lobbying CUPE National we have finally been given a full-time sector coordinator. </w:t>
      </w:r>
    </w:p>
    <w:p w14:paraId="60077102" w14:textId="77777777" w:rsidR="00FC0062" w:rsidRDefault="00FC0062" w:rsidP="00FC0062"/>
    <w:p w14:paraId="17E8BB4C" w14:textId="0B6D5BF5" w:rsidR="00FC0062" w:rsidRDefault="00FC0062" w:rsidP="00FC0062">
      <w:r>
        <w:t xml:space="preserve">Other Updates: </w:t>
      </w:r>
    </w:p>
    <w:p w14:paraId="6A05AA6F" w14:textId="7AD8F181" w:rsidR="00FC0062" w:rsidRDefault="00FC0062" w:rsidP="00FC0062">
      <w:pPr>
        <w:pStyle w:val="ListParagraph"/>
        <w:numPr>
          <w:ilvl w:val="0"/>
          <w:numId w:val="1"/>
        </w:numPr>
      </w:pPr>
      <w:r>
        <w:t xml:space="preserve">Carlton University: At Carlton University the Graduate Student Association has been attempting to undermine and undercut CUPE Local 1281 employees. This follows a disturbing trend in our sector of Graduate Student Associations aligning with conservative governments/university leadership to strip away the rights of workers. </w:t>
      </w:r>
    </w:p>
    <w:p w14:paraId="340A3438" w14:textId="7943F49A" w:rsidR="0033219F" w:rsidRDefault="0033219F" w:rsidP="00FC0062">
      <w:pPr>
        <w:pStyle w:val="ListParagraph"/>
        <w:numPr>
          <w:ilvl w:val="0"/>
          <w:numId w:val="1"/>
        </w:numPr>
      </w:pPr>
      <w:r>
        <w:t xml:space="preserve">York/UofT/TMU: Almost all our Toronto Locals are/will be entering bargaining. This presents a massive opportunity for cross campus coalitions in Toronto. </w:t>
      </w:r>
    </w:p>
    <w:p w14:paraId="794211B1" w14:textId="310EE235" w:rsidR="00710533" w:rsidRDefault="00710533" w:rsidP="00FC0062">
      <w:pPr>
        <w:pStyle w:val="ListParagraph"/>
        <w:numPr>
          <w:ilvl w:val="0"/>
          <w:numId w:val="1"/>
        </w:numPr>
      </w:pPr>
      <w:proofErr w:type="spellStart"/>
      <w:r>
        <w:t>UWaterloo</w:t>
      </w:r>
      <w:proofErr w:type="spellEnd"/>
      <w:r>
        <w:t xml:space="preserve">: As folks may have seen we recently welcomed in a new unit to </w:t>
      </w:r>
      <w:proofErr w:type="spellStart"/>
      <w:r>
        <w:t>UWaterloo</w:t>
      </w:r>
      <w:proofErr w:type="spellEnd"/>
      <w:r>
        <w:t xml:space="preserve">. A small group of sessional instructors voted to unionize </w:t>
      </w:r>
    </w:p>
    <w:p w14:paraId="2532F372" w14:textId="77777777" w:rsidR="00710533" w:rsidRDefault="00710533" w:rsidP="00710533"/>
    <w:p w14:paraId="679DAE65" w14:textId="3645F3F1" w:rsidR="00710533" w:rsidRDefault="00710533" w:rsidP="00710533">
      <w:r>
        <w:t xml:space="preserve">In Solidarity </w:t>
      </w:r>
    </w:p>
    <w:p w14:paraId="4E77F8C9" w14:textId="4B813493" w:rsidR="00710533" w:rsidRPr="00FC0062" w:rsidRDefault="00710533" w:rsidP="00710533">
      <w:r>
        <w:t xml:space="preserve">Kyle Morrison, OUWCC Vice-Chair </w:t>
      </w:r>
    </w:p>
    <w:sectPr w:rsidR="00710533" w:rsidRPr="00FC00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117B5"/>
    <w:multiLevelType w:val="hybridMultilevel"/>
    <w:tmpl w:val="4F12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46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62"/>
    <w:rsid w:val="002078C6"/>
    <w:rsid w:val="0033219F"/>
    <w:rsid w:val="00710533"/>
    <w:rsid w:val="00824D08"/>
    <w:rsid w:val="00E93DFC"/>
    <w:rsid w:val="00EC312E"/>
    <w:rsid w:val="00FC00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B91259"/>
  <w15:chartTrackingRefBased/>
  <w15:docId w15:val="{7769405D-9B3E-3040-823F-F97C363C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062"/>
    <w:rPr>
      <w:rFonts w:eastAsiaTheme="majorEastAsia" w:cstheme="majorBidi"/>
      <w:color w:val="272727" w:themeColor="text1" w:themeTint="D8"/>
    </w:rPr>
  </w:style>
  <w:style w:type="paragraph" w:styleId="Title">
    <w:name w:val="Title"/>
    <w:basedOn w:val="Normal"/>
    <w:next w:val="Normal"/>
    <w:link w:val="TitleChar"/>
    <w:uiPriority w:val="10"/>
    <w:qFormat/>
    <w:rsid w:val="00FC0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062"/>
    <w:pPr>
      <w:spacing w:before="160"/>
      <w:jc w:val="center"/>
    </w:pPr>
    <w:rPr>
      <w:i/>
      <w:iCs/>
      <w:color w:val="404040" w:themeColor="text1" w:themeTint="BF"/>
    </w:rPr>
  </w:style>
  <w:style w:type="character" w:customStyle="1" w:styleId="QuoteChar">
    <w:name w:val="Quote Char"/>
    <w:basedOn w:val="DefaultParagraphFont"/>
    <w:link w:val="Quote"/>
    <w:uiPriority w:val="29"/>
    <w:rsid w:val="00FC0062"/>
    <w:rPr>
      <w:i/>
      <w:iCs/>
      <w:color w:val="404040" w:themeColor="text1" w:themeTint="BF"/>
    </w:rPr>
  </w:style>
  <w:style w:type="paragraph" w:styleId="ListParagraph">
    <w:name w:val="List Paragraph"/>
    <w:basedOn w:val="Normal"/>
    <w:uiPriority w:val="34"/>
    <w:qFormat/>
    <w:rsid w:val="00FC0062"/>
    <w:pPr>
      <w:ind w:left="720"/>
      <w:contextualSpacing/>
    </w:pPr>
  </w:style>
  <w:style w:type="character" w:styleId="IntenseEmphasis">
    <w:name w:val="Intense Emphasis"/>
    <w:basedOn w:val="DefaultParagraphFont"/>
    <w:uiPriority w:val="21"/>
    <w:qFormat/>
    <w:rsid w:val="00FC0062"/>
    <w:rPr>
      <w:i/>
      <w:iCs/>
      <w:color w:val="0F4761" w:themeColor="accent1" w:themeShade="BF"/>
    </w:rPr>
  </w:style>
  <w:style w:type="paragraph" w:styleId="IntenseQuote">
    <w:name w:val="Intense Quote"/>
    <w:basedOn w:val="Normal"/>
    <w:next w:val="Normal"/>
    <w:link w:val="IntenseQuoteChar"/>
    <w:uiPriority w:val="30"/>
    <w:qFormat/>
    <w:rsid w:val="00FC0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062"/>
    <w:rPr>
      <w:i/>
      <w:iCs/>
      <w:color w:val="0F4761" w:themeColor="accent1" w:themeShade="BF"/>
    </w:rPr>
  </w:style>
  <w:style w:type="character" w:styleId="IntenseReference">
    <w:name w:val="Intense Reference"/>
    <w:basedOn w:val="DefaultParagraphFont"/>
    <w:uiPriority w:val="32"/>
    <w:qFormat/>
    <w:rsid w:val="00FC00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Morrison</dc:creator>
  <cp:keywords/>
  <dc:description/>
  <cp:lastModifiedBy>Kyle Morrison</cp:lastModifiedBy>
  <cp:revision>2</cp:revision>
  <dcterms:created xsi:type="dcterms:W3CDTF">2026-07-13T15:30:00Z</dcterms:created>
  <dcterms:modified xsi:type="dcterms:W3CDTF">2026-07-13T15:45:00Z</dcterms:modified>
</cp:coreProperties>
</file>